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D515FB4" w14:textId="3422DD25" w:rsidR="007B4B5A" w:rsidRDefault="007B4B5A" w:rsidP="0077316A">
      <w:pPr>
        <w:jc w:val="center"/>
      </w:pPr>
      <w:r>
        <w:t xml:space="preserve">Minutes of the Ordinary Meeting of Grassington Parish council held </w:t>
      </w:r>
      <w:r w:rsidR="0077316A">
        <w:t>by a remote platform on Monday 11</w:t>
      </w:r>
      <w:r w:rsidR="0077316A" w:rsidRPr="0077316A">
        <w:rPr>
          <w:vertAlign w:val="superscript"/>
        </w:rPr>
        <w:t>th</w:t>
      </w:r>
      <w:r w:rsidR="0077316A">
        <w:t xml:space="preserve"> May 2020 at 2.00pm</w:t>
      </w:r>
    </w:p>
    <w:p w14:paraId="55D12EF7" w14:textId="77777777" w:rsidR="007B4B5A" w:rsidRDefault="000D7115"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01FE2E72" w:rsidR="003C67F0" w:rsidRDefault="004B1C0A" w:rsidP="00DE628D">
      <w:pPr>
        <w:ind w:left="1440" w:hanging="1440"/>
        <w:rPr>
          <w:b/>
        </w:rPr>
      </w:pPr>
      <w:r>
        <w:rPr>
          <w:b/>
        </w:rPr>
        <w:t>Councillors:</w:t>
      </w:r>
      <w:r>
        <w:rPr>
          <w:b/>
        </w:rPr>
        <w:tab/>
      </w:r>
      <w:r w:rsidR="006D393D">
        <w:rPr>
          <w:b/>
        </w:rPr>
        <w:t>Cllr Kendall,</w:t>
      </w:r>
      <w:r w:rsidR="0077316A">
        <w:rPr>
          <w:b/>
        </w:rPr>
        <w:t xml:space="preserve"> </w:t>
      </w:r>
      <w:r w:rsidR="003C67F0">
        <w:rPr>
          <w:b/>
        </w:rPr>
        <w:t xml:space="preserve">Cllr </w:t>
      </w:r>
      <w:r w:rsidR="00A675E8">
        <w:rPr>
          <w:b/>
        </w:rPr>
        <w:t>Johnson</w:t>
      </w:r>
      <w:r w:rsidR="00C425F0">
        <w:rPr>
          <w:b/>
        </w:rPr>
        <w:t>, Cllr Booth,</w:t>
      </w:r>
      <w:r w:rsidR="00C851CB">
        <w:rPr>
          <w:b/>
        </w:rPr>
        <w:t xml:space="preserve"> Cllr Brooksbank</w:t>
      </w:r>
      <w:r w:rsidR="0077316A">
        <w:rPr>
          <w:b/>
        </w:rPr>
        <w:t>, Cllr Rooze</w:t>
      </w:r>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286E2EE" w14:textId="64D06891" w:rsidR="00EE43C7" w:rsidRDefault="00A675E8" w:rsidP="007B4B5A">
      <w:pPr>
        <w:rPr>
          <w:b/>
        </w:rPr>
      </w:pPr>
      <w:r>
        <w:rPr>
          <w:b/>
        </w:rPr>
        <w:t>Present:</w:t>
      </w:r>
      <w:r>
        <w:rPr>
          <w:b/>
        </w:rPr>
        <w:tab/>
      </w:r>
      <w:r w:rsidR="0077316A">
        <w:rPr>
          <w:b/>
        </w:rPr>
        <w:t>Cllr Foster &amp; Cllr Quinn</w:t>
      </w:r>
    </w:p>
    <w:p w14:paraId="2A4861E9" w14:textId="35E0FC50" w:rsidR="0077316A" w:rsidRDefault="0077316A" w:rsidP="007B4B5A">
      <w:pPr>
        <w:rPr>
          <w:b/>
        </w:rPr>
      </w:pPr>
    </w:p>
    <w:p w14:paraId="431DF245" w14:textId="11DFFDD0" w:rsidR="00C43D0D" w:rsidRDefault="0077316A" w:rsidP="007B4B5A">
      <w:pPr>
        <w:rPr>
          <w:b/>
        </w:rPr>
      </w:pPr>
      <w:r>
        <w:rPr>
          <w:bCs/>
        </w:rPr>
        <w:t>Councillor Charlton welcomed everyone to the meeting and thanked them for joining.</w:t>
      </w:r>
    </w:p>
    <w:p w14:paraId="6A22819D" w14:textId="77777777" w:rsidR="0097600F" w:rsidRPr="00046C60" w:rsidRDefault="0097600F" w:rsidP="007B4B5A">
      <w:pPr>
        <w:rPr>
          <w:bCs/>
          <w:sz w:val="24"/>
          <w:szCs w:val="24"/>
        </w:rPr>
      </w:pPr>
    </w:p>
    <w:p w14:paraId="42E06026" w14:textId="02EB1938" w:rsidR="0097600F" w:rsidRDefault="00A675E8" w:rsidP="0097600F">
      <w:pPr>
        <w:rPr>
          <w:b/>
          <w:u w:val="single"/>
        </w:rPr>
      </w:pPr>
      <w:r>
        <w:rPr>
          <w:b/>
          <w:u w:val="single"/>
        </w:rPr>
        <w:t>2</w:t>
      </w:r>
      <w:r w:rsidR="0077316A">
        <w:rPr>
          <w:b/>
          <w:u w:val="single"/>
        </w:rPr>
        <w:t>021/001</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A478DD8" w14:textId="3B6F8C65" w:rsidR="0097600F" w:rsidRDefault="0077316A" w:rsidP="0097600F">
      <w:r>
        <w:t>Cllr Smith, Cllr Lofthouse and Cllr Darwin who experienced technical difficulties in joining the remote meeting</w:t>
      </w:r>
    </w:p>
    <w:p w14:paraId="4169C067" w14:textId="77777777" w:rsidR="0077316A" w:rsidRDefault="0077316A" w:rsidP="0097600F"/>
    <w:p w14:paraId="26198B29" w14:textId="149CC8CB" w:rsidR="0097600F" w:rsidRDefault="00A675E8" w:rsidP="0097600F">
      <w:pPr>
        <w:rPr>
          <w:b/>
          <w:u w:val="single"/>
        </w:rPr>
      </w:pPr>
      <w:r>
        <w:rPr>
          <w:b/>
          <w:u w:val="single"/>
        </w:rPr>
        <w:t>20</w:t>
      </w:r>
      <w:r w:rsidR="0077316A">
        <w:rPr>
          <w:b/>
          <w:u w:val="single"/>
        </w:rPr>
        <w:t>21/002</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67440E18" w14:textId="4659CDD1" w:rsidR="00CF7BD0" w:rsidRDefault="00EE7E5F" w:rsidP="0097600F">
      <w:pPr>
        <w:rPr>
          <w:bCs/>
        </w:rPr>
      </w:pPr>
      <w:r>
        <w:rPr>
          <w:bCs/>
        </w:rPr>
        <w:t>None</w:t>
      </w:r>
    </w:p>
    <w:p w14:paraId="7E399673" w14:textId="77777777" w:rsidR="0077316A" w:rsidRDefault="0077316A" w:rsidP="0097600F"/>
    <w:p w14:paraId="34832888" w14:textId="6EE264C8" w:rsidR="008669BF" w:rsidRDefault="00A675E8" w:rsidP="0097600F">
      <w:pPr>
        <w:rPr>
          <w:b/>
          <w:u w:val="single"/>
        </w:rPr>
      </w:pPr>
      <w:r>
        <w:rPr>
          <w:b/>
          <w:u w:val="single"/>
        </w:rPr>
        <w:t>20</w:t>
      </w:r>
      <w:r w:rsidR="0077316A">
        <w:rPr>
          <w:b/>
          <w:u w:val="single"/>
        </w:rPr>
        <w:t>21/003</w:t>
      </w:r>
      <w:r w:rsidR="0052714C">
        <w:rPr>
          <w:b/>
          <w:u w:val="single"/>
        </w:rPr>
        <w:t xml:space="preserve"> </w:t>
      </w:r>
      <w:r>
        <w:rPr>
          <w:b/>
          <w:u w:val="single"/>
        </w:rPr>
        <w:t xml:space="preserve">- </w:t>
      </w:r>
      <w:r w:rsidR="0097600F" w:rsidRPr="00FF41DA">
        <w:rPr>
          <w:b/>
          <w:u w:val="single"/>
        </w:rPr>
        <w:t>Item 3 – Minutes of the previous meeting</w:t>
      </w:r>
    </w:p>
    <w:p w14:paraId="61E262C3" w14:textId="75B98289" w:rsidR="008669BF" w:rsidRDefault="008669BF" w:rsidP="0097600F">
      <w:r>
        <w:t>Proposed by Councillo</w:t>
      </w:r>
      <w:r w:rsidR="00517EB9">
        <w:t>r</w:t>
      </w:r>
      <w:r w:rsidR="0052714C">
        <w:t xml:space="preserve"> </w:t>
      </w:r>
      <w:r w:rsidR="0077316A">
        <w:t>Johnson</w:t>
      </w:r>
    </w:p>
    <w:p w14:paraId="35769DED" w14:textId="1A5CB4D9" w:rsidR="008669BF" w:rsidRDefault="00EE33FB" w:rsidP="0097600F">
      <w:r>
        <w:t>Seconded by Councillor</w:t>
      </w:r>
      <w:r w:rsidR="00EE7E5F">
        <w:t xml:space="preserve"> </w:t>
      </w:r>
      <w:r w:rsidR="0077316A">
        <w:t>Kendall</w:t>
      </w:r>
    </w:p>
    <w:p w14:paraId="7192B51B" w14:textId="59078263" w:rsidR="0077316A" w:rsidRDefault="0077316A" w:rsidP="0097600F">
      <w:r>
        <w:t>Cllr Brooksbank advised that the name of the representing company for Linton camp was incorrect. This was amended to Natural Land</w:t>
      </w:r>
    </w:p>
    <w:p w14:paraId="6DFC44C9" w14:textId="10C4CCE0" w:rsidR="00DE628D" w:rsidRPr="001C4260" w:rsidRDefault="008669BF" w:rsidP="0097600F">
      <w:pPr>
        <w:rPr>
          <w:i/>
          <w:iCs/>
        </w:rPr>
      </w:pPr>
      <w:r>
        <w:rPr>
          <w:b/>
        </w:rPr>
        <w:t xml:space="preserve">RESOLVED </w:t>
      </w:r>
      <w:r>
        <w:t xml:space="preserve">that </w:t>
      </w:r>
      <w:r w:rsidR="00517EB9">
        <w:t xml:space="preserve">the minutes of </w:t>
      </w:r>
      <w:r w:rsidR="001C4260">
        <w:t>Wednesday 26</w:t>
      </w:r>
      <w:r w:rsidR="001C4260" w:rsidRPr="001C4260">
        <w:rPr>
          <w:vertAlign w:val="superscript"/>
        </w:rPr>
        <w:t>th</w:t>
      </w:r>
      <w:r w:rsidR="001C4260">
        <w:t xml:space="preserve"> February meeting</w:t>
      </w:r>
      <w:r>
        <w:t xml:space="preserve"> are signed as a t</w:t>
      </w:r>
      <w:r w:rsidR="00EE33FB">
        <w:t>rue and accurate record.</w:t>
      </w:r>
      <w:r w:rsidR="001C4260">
        <w:tab/>
      </w:r>
      <w:r w:rsidR="001C4260">
        <w:tab/>
      </w:r>
      <w:r w:rsidR="001C4260">
        <w:tab/>
      </w:r>
      <w:r w:rsidR="001C4260">
        <w:tab/>
      </w:r>
      <w:r w:rsidR="001C4260">
        <w:tab/>
      </w:r>
      <w:r w:rsidR="001C4260">
        <w:tab/>
      </w:r>
      <w:r w:rsidR="001C4260">
        <w:tab/>
      </w:r>
      <w:r w:rsidR="001C4260">
        <w:tab/>
      </w:r>
      <w:r w:rsidR="001C4260">
        <w:tab/>
      </w:r>
      <w:r w:rsidR="001C4260">
        <w:tab/>
      </w:r>
      <w:r w:rsidR="001C4260">
        <w:rPr>
          <w:i/>
          <w:iCs/>
        </w:rPr>
        <w:t>(unanimous)</w:t>
      </w:r>
    </w:p>
    <w:p w14:paraId="351229DE" w14:textId="77777777" w:rsidR="00DE628D" w:rsidRDefault="00DE628D" w:rsidP="0097600F"/>
    <w:p w14:paraId="41613E40" w14:textId="53466C2E" w:rsidR="006708D0" w:rsidRDefault="009F7D7E" w:rsidP="007B4B5A">
      <w:pPr>
        <w:rPr>
          <w:b/>
          <w:u w:val="single"/>
        </w:rPr>
      </w:pPr>
      <w:r>
        <w:rPr>
          <w:b/>
          <w:u w:val="single"/>
        </w:rPr>
        <w:t>2</w:t>
      </w:r>
      <w:r w:rsidR="00A675E8">
        <w:rPr>
          <w:b/>
          <w:u w:val="single"/>
        </w:rPr>
        <w:t>0</w:t>
      </w:r>
      <w:r w:rsidR="001C4260">
        <w:rPr>
          <w:b/>
          <w:u w:val="single"/>
        </w:rPr>
        <w:t xml:space="preserve">21/004 </w:t>
      </w:r>
      <w:r w:rsidR="00A675E8">
        <w:rPr>
          <w:b/>
          <w:u w:val="single"/>
        </w:rPr>
        <w:t xml:space="preserve">- </w:t>
      </w:r>
      <w:r w:rsidR="00D36F7C">
        <w:rPr>
          <w:b/>
          <w:u w:val="single"/>
        </w:rPr>
        <w:t xml:space="preserve">Item </w:t>
      </w:r>
      <w:r>
        <w:rPr>
          <w:b/>
          <w:u w:val="single"/>
        </w:rPr>
        <w:t>4</w:t>
      </w:r>
      <w:r w:rsidR="006708D0" w:rsidRPr="00FF41DA">
        <w:rPr>
          <w:b/>
          <w:u w:val="single"/>
        </w:rPr>
        <w:t xml:space="preserve"> – </w:t>
      </w:r>
      <w:r w:rsidR="001C4260">
        <w:rPr>
          <w:b/>
          <w:u w:val="single"/>
        </w:rPr>
        <w:t>Delegated powers</w:t>
      </w:r>
    </w:p>
    <w:p w14:paraId="707A5CFB" w14:textId="030DC61B" w:rsidR="001C4260" w:rsidRDefault="001C4260" w:rsidP="001C4260">
      <w:pPr>
        <w:rPr>
          <w:rFonts w:eastAsia="Times New Roman" w:cstheme="minorHAnsi"/>
          <w:color w:val="222222"/>
          <w:lang w:eastAsia="en-GB"/>
        </w:rPr>
      </w:pPr>
      <w:r>
        <w:rPr>
          <w:rFonts w:eastAsia="Times New Roman" w:cstheme="minorHAnsi"/>
          <w:color w:val="222222"/>
          <w:lang w:eastAsia="en-GB"/>
        </w:rPr>
        <w:t>Proposed by Councillor Rooze</w:t>
      </w:r>
    </w:p>
    <w:p w14:paraId="4275B168" w14:textId="3BBE7B6C" w:rsidR="001C4260" w:rsidRDefault="001C4260" w:rsidP="001C4260">
      <w:pPr>
        <w:rPr>
          <w:rFonts w:eastAsia="Times New Roman" w:cstheme="minorHAnsi"/>
          <w:color w:val="222222"/>
          <w:lang w:eastAsia="en-GB"/>
        </w:rPr>
      </w:pPr>
      <w:r>
        <w:rPr>
          <w:rFonts w:eastAsia="Times New Roman" w:cstheme="minorHAnsi"/>
          <w:color w:val="222222"/>
          <w:lang w:eastAsia="en-GB"/>
        </w:rPr>
        <w:t>Seconded by Councillor Charlton</w:t>
      </w:r>
    </w:p>
    <w:p w14:paraId="0CA03C2C" w14:textId="2522F63B" w:rsidR="001C4260" w:rsidRPr="001C4260" w:rsidRDefault="001C4260" w:rsidP="001C4260">
      <w:pPr>
        <w:rPr>
          <w:rFonts w:eastAsia="Times New Roman" w:cstheme="minorHAnsi"/>
          <w:color w:val="222222"/>
          <w:lang w:eastAsia="en-GB"/>
        </w:rPr>
      </w:pPr>
      <w:r>
        <w:rPr>
          <w:rFonts w:eastAsia="Times New Roman" w:cstheme="minorHAnsi"/>
          <w:b/>
          <w:bCs/>
          <w:color w:val="222222"/>
          <w:lang w:eastAsia="en-GB"/>
        </w:rPr>
        <w:t xml:space="preserve">RESOLVED </w:t>
      </w:r>
      <w:r w:rsidRPr="001C4260">
        <w:rPr>
          <w:rFonts w:eastAsia="Times New Roman" w:cstheme="minorHAnsi"/>
          <w:color w:val="222222"/>
          <w:lang w:eastAsia="en-GB"/>
        </w:rPr>
        <w:t>Grassington Parish Council authorises the Clerk (who is also the Council Responsible Financial Officer), following consultation with the Chairman and if necessary the Vice Chairman to conduct all expedient and necessary business of the council, and to deal with any matters which would normally be subject to Council approval following a meeting until 31/08/2020</w:t>
      </w:r>
    </w:p>
    <w:p w14:paraId="7A311895" w14:textId="2B48AD30" w:rsidR="001C4260" w:rsidRDefault="001C4260" w:rsidP="001C4260">
      <w:pPr>
        <w:rPr>
          <w:rFonts w:eastAsia="Times New Roman" w:cstheme="minorHAnsi"/>
          <w:color w:val="222222"/>
          <w:lang w:eastAsia="en-GB"/>
        </w:rPr>
      </w:pPr>
      <w:r w:rsidRPr="001C4260">
        <w:rPr>
          <w:rFonts w:eastAsia="Times New Roman" w:cstheme="minorHAnsi"/>
          <w:color w:val="222222"/>
          <w:lang w:eastAsia="en-GB"/>
        </w:rPr>
        <w:t>This authority is to be reviewed by the Clerk and Council at the end of June 2020 and July 2020, and is to be withdrawn as and when the Council resumes normal meetings before 31/08/2020</w:t>
      </w:r>
    </w:p>
    <w:p w14:paraId="1E28D79E" w14:textId="1FDB6EC8" w:rsidR="001C4260" w:rsidRPr="001C4260" w:rsidRDefault="001C4260" w:rsidP="001C4260">
      <w:pPr>
        <w:rPr>
          <w:rFonts w:eastAsia="Times New Roman" w:cstheme="minorHAnsi"/>
          <w:i/>
          <w:iCs/>
          <w:color w:val="222222"/>
          <w:lang w:eastAsia="en-GB"/>
        </w:rPr>
      </w:pP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i/>
          <w:iCs/>
          <w:color w:val="222222"/>
          <w:lang w:eastAsia="en-GB"/>
        </w:rPr>
        <w:t>(unanimous)</w:t>
      </w:r>
    </w:p>
    <w:p w14:paraId="1BF54C1A" w14:textId="2C7536B9" w:rsidR="001C4260" w:rsidRDefault="001C4260" w:rsidP="001C4260">
      <w:pPr>
        <w:rPr>
          <w:rFonts w:eastAsia="Times New Roman" w:cstheme="minorHAnsi"/>
          <w:color w:val="222222"/>
          <w:lang w:eastAsia="en-GB"/>
        </w:rPr>
      </w:pPr>
    </w:p>
    <w:p w14:paraId="27C1104E" w14:textId="349B438C" w:rsidR="001C4260" w:rsidRDefault="001C4260" w:rsidP="001C4260">
      <w:pPr>
        <w:rPr>
          <w:rFonts w:eastAsia="Times New Roman" w:cstheme="minorHAnsi"/>
          <w:color w:val="222222"/>
          <w:lang w:eastAsia="en-GB"/>
        </w:rPr>
      </w:pPr>
    </w:p>
    <w:p w14:paraId="437B2913" w14:textId="66E3A839" w:rsidR="001C4260" w:rsidRDefault="001C4260" w:rsidP="001C4260">
      <w:pPr>
        <w:rPr>
          <w:rFonts w:eastAsia="Times New Roman" w:cstheme="minorHAnsi"/>
          <w:color w:val="222222"/>
          <w:lang w:eastAsia="en-GB"/>
        </w:rPr>
      </w:pPr>
    </w:p>
    <w:p w14:paraId="46B9893E" w14:textId="56D2F700" w:rsidR="001C4260" w:rsidRDefault="001C4260" w:rsidP="001C4260">
      <w:pPr>
        <w:rPr>
          <w:rFonts w:eastAsia="Times New Roman" w:cstheme="minorHAnsi"/>
          <w:color w:val="222222"/>
          <w:lang w:eastAsia="en-GB"/>
        </w:rPr>
      </w:pPr>
    </w:p>
    <w:p w14:paraId="765A8EEB" w14:textId="0B29B7FF" w:rsidR="001C4260" w:rsidRDefault="001C4260" w:rsidP="001C4260">
      <w:pPr>
        <w:rPr>
          <w:rFonts w:eastAsia="Times New Roman" w:cstheme="minorHAnsi"/>
          <w:color w:val="222222"/>
          <w:lang w:eastAsia="en-GB"/>
        </w:rPr>
      </w:pPr>
    </w:p>
    <w:p w14:paraId="5A847765" w14:textId="77777777" w:rsidR="001C4260" w:rsidRDefault="001C4260" w:rsidP="001C4260">
      <w:pPr>
        <w:rPr>
          <w:rFonts w:eastAsia="Times New Roman" w:cstheme="minorHAnsi"/>
          <w:color w:val="222222"/>
          <w:lang w:eastAsia="en-GB"/>
        </w:rPr>
      </w:pPr>
    </w:p>
    <w:p w14:paraId="54D855D8" w14:textId="494D0528" w:rsidR="001C4260" w:rsidRDefault="001C4260" w:rsidP="001C4260">
      <w:pPr>
        <w:rPr>
          <w:rFonts w:eastAsia="Times New Roman" w:cstheme="minorHAnsi"/>
          <w:color w:val="222222"/>
          <w:lang w:eastAsia="en-GB"/>
        </w:rPr>
      </w:pPr>
    </w:p>
    <w:p w14:paraId="2ACBB390" w14:textId="0B8BAEE4" w:rsidR="001C4260" w:rsidRDefault="001C4260" w:rsidP="001C4260">
      <w:pPr>
        <w:rPr>
          <w:rFonts w:eastAsia="Times New Roman" w:cstheme="minorHAnsi"/>
          <w:b/>
          <w:bCs/>
          <w:color w:val="222222"/>
          <w:u w:val="single"/>
          <w:lang w:eastAsia="en-GB"/>
        </w:rPr>
      </w:pPr>
      <w:r>
        <w:rPr>
          <w:rFonts w:eastAsia="Times New Roman" w:cstheme="minorHAnsi"/>
          <w:b/>
          <w:bCs/>
          <w:color w:val="222222"/>
          <w:u w:val="single"/>
          <w:lang w:eastAsia="en-GB"/>
        </w:rPr>
        <w:lastRenderedPageBreak/>
        <w:t>2021/005 – Item 5 – Delegated Powers Planning matters</w:t>
      </w:r>
    </w:p>
    <w:p w14:paraId="08C12671" w14:textId="32E644C8" w:rsidR="001C4260" w:rsidRDefault="001C4260" w:rsidP="001C4260">
      <w:pPr>
        <w:rPr>
          <w:rFonts w:eastAsia="Times New Roman" w:cstheme="minorHAnsi"/>
          <w:color w:val="222222"/>
          <w:lang w:eastAsia="en-GB"/>
        </w:rPr>
      </w:pPr>
      <w:r>
        <w:rPr>
          <w:rFonts w:eastAsia="Times New Roman" w:cstheme="minorHAnsi"/>
          <w:color w:val="222222"/>
          <w:lang w:eastAsia="en-GB"/>
        </w:rPr>
        <w:t>Proposed by Councillor Rooze</w:t>
      </w:r>
    </w:p>
    <w:p w14:paraId="46E96B39" w14:textId="3F9B7C1E" w:rsidR="001C4260" w:rsidRDefault="001C4260" w:rsidP="001C4260">
      <w:pPr>
        <w:rPr>
          <w:rFonts w:eastAsia="Times New Roman" w:cstheme="minorHAnsi"/>
          <w:color w:val="222222"/>
          <w:lang w:eastAsia="en-GB"/>
        </w:rPr>
      </w:pPr>
      <w:r>
        <w:rPr>
          <w:rFonts w:eastAsia="Times New Roman" w:cstheme="minorHAnsi"/>
          <w:color w:val="222222"/>
          <w:lang w:eastAsia="en-GB"/>
        </w:rPr>
        <w:t>Seconded by Councillor Charlton</w:t>
      </w:r>
    </w:p>
    <w:p w14:paraId="1CD611D4" w14:textId="0D19A12B" w:rsidR="001C4260" w:rsidRPr="001C4260" w:rsidRDefault="001C4260" w:rsidP="001C4260">
      <w:pPr>
        <w:rPr>
          <w:rFonts w:eastAsia="Times New Roman" w:cstheme="minorHAnsi"/>
          <w:color w:val="222222"/>
          <w:lang w:eastAsia="en-GB"/>
        </w:rPr>
      </w:pPr>
      <w:r>
        <w:rPr>
          <w:rFonts w:eastAsia="Times New Roman" w:cstheme="minorHAnsi"/>
          <w:b/>
          <w:bCs/>
          <w:color w:val="222222"/>
          <w:lang w:eastAsia="en-GB"/>
        </w:rPr>
        <w:t xml:space="preserve">RESOLVED </w:t>
      </w:r>
      <w:r w:rsidRPr="001C4260">
        <w:rPr>
          <w:rFonts w:eastAsia="Times New Roman" w:cstheme="minorHAnsi"/>
          <w:color w:val="222222"/>
          <w:lang w:eastAsia="en-GB"/>
        </w:rPr>
        <w:t xml:space="preserve">Grassington Parish Council authorises the </w:t>
      </w:r>
      <w:r>
        <w:rPr>
          <w:rFonts w:eastAsia="Times New Roman" w:cstheme="minorHAnsi"/>
          <w:color w:val="222222"/>
          <w:lang w:eastAsia="en-GB"/>
        </w:rPr>
        <w:t>Clerk the power, after seeking comments from Councillors via email, to respond to all Consultee Planning Applications for the Yorkshire Dales National Park Planning Authority.</w:t>
      </w:r>
    </w:p>
    <w:p w14:paraId="5AA7A3F1" w14:textId="79ADC7B3" w:rsidR="001C4260" w:rsidRPr="001C4260" w:rsidRDefault="001C4260" w:rsidP="001C4260">
      <w:pPr>
        <w:rPr>
          <w:rFonts w:eastAsia="Times New Roman" w:cstheme="minorHAnsi"/>
          <w:b/>
          <w:bCs/>
          <w:i/>
          <w:iCs/>
          <w:color w:val="222222"/>
          <w:lang w:eastAsia="en-GB"/>
        </w:rPr>
      </w:pPr>
      <w:r w:rsidRPr="001C4260">
        <w:rPr>
          <w:rFonts w:eastAsia="Times New Roman" w:cstheme="minorHAnsi"/>
          <w:color w:val="222222"/>
          <w:lang w:eastAsia="en-GB"/>
        </w:rPr>
        <w:t>This authority is to be reviewed by the Clerk and Council at the end of June 2020 and July 2020, and is to be withdrawn as and when the Council resumes normal meetings before 31/08/2020</w:t>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sidR="001A6136">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sidRPr="001C4260">
        <w:rPr>
          <w:rFonts w:eastAsia="Times New Roman" w:cstheme="minorHAnsi"/>
          <w:b/>
          <w:bCs/>
          <w:i/>
          <w:iCs/>
          <w:color w:val="222222"/>
          <w:lang w:eastAsia="en-GB"/>
        </w:rPr>
        <w:t>(unanimous)</w:t>
      </w:r>
    </w:p>
    <w:p w14:paraId="66405103" w14:textId="4C70C17F" w:rsidR="001C4260" w:rsidRPr="001C4260" w:rsidRDefault="001C4260" w:rsidP="001C4260">
      <w:pPr>
        <w:rPr>
          <w:rFonts w:eastAsia="Times New Roman" w:cstheme="minorHAnsi"/>
          <w:b/>
          <w:bCs/>
          <w:i/>
          <w:iCs/>
          <w:color w:val="222222"/>
          <w:lang w:eastAsia="en-GB"/>
        </w:rPr>
      </w:pPr>
    </w:p>
    <w:p w14:paraId="1CBC0413" w14:textId="6A12B724" w:rsidR="001C4260" w:rsidRDefault="001C4260" w:rsidP="001C4260">
      <w:pPr>
        <w:rPr>
          <w:rFonts w:eastAsia="Times New Roman" w:cstheme="minorHAnsi"/>
          <w:b/>
          <w:bCs/>
          <w:color w:val="222222"/>
          <w:u w:val="single"/>
          <w:lang w:eastAsia="en-GB"/>
        </w:rPr>
      </w:pPr>
      <w:r>
        <w:rPr>
          <w:rFonts w:eastAsia="Times New Roman" w:cstheme="minorHAnsi"/>
          <w:b/>
          <w:bCs/>
          <w:color w:val="222222"/>
          <w:u w:val="single"/>
          <w:lang w:eastAsia="en-GB"/>
        </w:rPr>
        <w:t>2021/006 – Item 6 – Financial Matters</w:t>
      </w:r>
    </w:p>
    <w:p w14:paraId="6B08DDBB" w14:textId="208DBC9C" w:rsidR="001C4260" w:rsidRDefault="001C4260" w:rsidP="001C4260">
      <w:pPr>
        <w:rPr>
          <w:rFonts w:eastAsia="Times New Roman" w:cstheme="minorHAnsi"/>
          <w:color w:val="222222"/>
          <w:lang w:eastAsia="en-GB"/>
        </w:rPr>
      </w:pPr>
      <w:r>
        <w:rPr>
          <w:rFonts w:eastAsia="Times New Roman" w:cstheme="minorHAnsi"/>
          <w:color w:val="222222"/>
          <w:lang w:eastAsia="en-GB"/>
        </w:rPr>
        <w:t>Proposed by Councillor M Rooze</w:t>
      </w:r>
    </w:p>
    <w:p w14:paraId="788964A4" w14:textId="4FBFDA69" w:rsidR="001C4260" w:rsidRDefault="001C4260" w:rsidP="001C4260">
      <w:pPr>
        <w:rPr>
          <w:rFonts w:eastAsia="Times New Roman" w:cstheme="minorHAnsi"/>
          <w:color w:val="222222"/>
          <w:lang w:eastAsia="en-GB"/>
        </w:rPr>
      </w:pPr>
      <w:r>
        <w:rPr>
          <w:rFonts w:eastAsia="Times New Roman" w:cstheme="minorHAnsi"/>
          <w:color w:val="222222"/>
          <w:lang w:eastAsia="en-GB"/>
        </w:rPr>
        <w:t>Seconded by Councillor</w:t>
      </w:r>
      <w:r w:rsidR="001A3692">
        <w:rPr>
          <w:rFonts w:eastAsia="Times New Roman" w:cstheme="minorHAnsi"/>
          <w:color w:val="222222"/>
          <w:lang w:eastAsia="en-GB"/>
        </w:rPr>
        <w:t xml:space="preserve"> R</w:t>
      </w:r>
      <w:r>
        <w:rPr>
          <w:rFonts w:eastAsia="Times New Roman" w:cstheme="minorHAnsi"/>
          <w:color w:val="222222"/>
          <w:lang w:eastAsia="en-GB"/>
        </w:rPr>
        <w:t xml:space="preserve"> Charlton</w:t>
      </w:r>
    </w:p>
    <w:p w14:paraId="42AC2B0D" w14:textId="68AAFD56" w:rsidR="001C4260" w:rsidRDefault="001C4260" w:rsidP="001C4260">
      <w:pPr>
        <w:rPr>
          <w:rFonts w:eastAsia="Times New Roman" w:cstheme="minorHAnsi"/>
          <w:b/>
          <w:bCs/>
          <w:i/>
          <w:iCs/>
          <w:color w:val="222222"/>
          <w:lang w:eastAsia="en-GB"/>
        </w:rPr>
      </w:pPr>
      <w:r>
        <w:rPr>
          <w:rFonts w:eastAsia="Times New Roman" w:cstheme="minorHAnsi"/>
          <w:b/>
          <w:bCs/>
          <w:color w:val="222222"/>
          <w:lang w:eastAsia="en-GB"/>
        </w:rPr>
        <w:t xml:space="preserve">RESOLVED </w:t>
      </w:r>
      <w:r>
        <w:rPr>
          <w:rFonts w:eastAsia="Times New Roman" w:cstheme="minorHAnsi"/>
          <w:color w:val="222222"/>
          <w:lang w:eastAsia="en-GB"/>
        </w:rPr>
        <w:t>that the Annual Internal Audit report is received and noted</w:t>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b/>
          <w:bCs/>
          <w:i/>
          <w:iCs/>
          <w:color w:val="222222"/>
          <w:lang w:eastAsia="en-GB"/>
        </w:rPr>
        <w:t>(unanimous)</w:t>
      </w:r>
    </w:p>
    <w:p w14:paraId="02C5AD34" w14:textId="77777777" w:rsidR="001C4260" w:rsidRPr="001C4260" w:rsidRDefault="001C4260" w:rsidP="001C4260">
      <w:pPr>
        <w:rPr>
          <w:rFonts w:eastAsia="Times New Roman" w:cstheme="minorHAnsi"/>
          <w:b/>
          <w:bCs/>
          <w:i/>
          <w:iCs/>
          <w:color w:val="222222"/>
          <w:lang w:eastAsia="en-GB"/>
        </w:rPr>
      </w:pPr>
    </w:p>
    <w:p w14:paraId="05BFBD20" w14:textId="68B27209" w:rsidR="001C4260" w:rsidRPr="001C4260" w:rsidRDefault="001C4260" w:rsidP="001C4260">
      <w:pPr>
        <w:rPr>
          <w:rFonts w:eastAsia="Times New Roman" w:cstheme="minorHAnsi"/>
          <w:b/>
          <w:bCs/>
          <w:color w:val="222222"/>
          <w:u w:val="single"/>
          <w:lang w:eastAsia="en-GB"/>
        </w:rPr>
      </w:pPr>
      <w:r>
        <w:rPr>
          <w:rFonts w:eastAsia="Times New Roman" w:cstheme="minorHAnsi"/>
          <w:b/>
          <w:bCs/>
          <w:color w:val="222222"/>
          <w:u w:val="single"/>
          <w:lang w:eastAsia="en-GB"/>
        </w:rPr>
        <w:t xml:space="preserve">2021/007 – </w:t>
      </w:r>
      <w:r w:rsidR="001A3692">
        <w:rPr>
          <w:rFonts w:eastAsia="Times New Roman" w:cstheme="minorHAnsi"/>
          <w:b/>
          <w:bCs/>
          <w:color w:val="222222"/>
          <w:u w:val="single"/>
          <w:lang w:eastAsia="en-GB"/>
        </w:rPr>
        <w:t xml:space="preserve">Section 1 Annual Governance Statement </w:t>
      </w:r>
    </w:p>
    <w:p w14:paraId="13BCC718" w14:textId="3F111496" w:rsidR="001C4260" w:rsidRDefault="001C4260" w:rsidP="001C4260">
      <w:r>
        <w:t xml:space="preserve">Proposed by Councillor </w:t>
      </w:r>
      <w:r w:rsidR="001A3692">
        <w:t>M Rooze</w:t>
      </w:r>
    </w:p>
    <w:p w14:paraId="4C2E9373" w14:textId="48C59618" w:rsidR="001C4260" w:rsidRDefault="001C4260" w:rsidP="001C4260">
      <w:r>
        <w:t xml:space="preserve">Seconded by Councillor </w:t>
      </w:r>
      <w:r w:rsidR="001A3692">
        <w:t>R Charlton</w:t>
      </w:r>
    </w:p>
    <w:p w14:paraId="31DB714E" w14:textId="77777777" w:rsidR="001C4260" w:rsidRPr="00DA006A" w:rsidRDefault="001C4260" w:rsidP="001C4260">
      <w:pPr>
        <w:rPr>
          <w:b/>
          <w:i/>
        </w:rPr>
      </w:pPr>
      <w:r>
        <w:rPr>
          <w:b/>
        </w:rPr>
        <w:t>Resolved that section 1 is accepted and signed</w:t>
      </w:r>
      <w:r>
        <w:rPr>
          <w:b/>
        </w:rPr>
        <w:tab/>
      </w:r>
      <w:r>
        <w:rPr>
          <w:b/>
        </w:rPr>
        <w:tab/>
      </w:r>
      <w:r>
        <w:rPr>
          <w:b/>
        </w:rPr>
        <w:tab/>
      </w:r>
      <w:r>
        <w:rPr>
          <w:b/>
        </w:rPr>
        <w:tab/>
      </w:r>
      <w:r>
        <w:rPr>
          <w:b/>
        </w:rPr>
        <w:tab/>
      </w:r>
      <w:r>
        <w:rPr>
          <w:b/>
          <w:i/>
        </w:rPr>
        <w:t>(unanimous)</w:t>
      </w:r>
    </w:p>
    <w:p w14:paraId="4A967E99" w14:textId="77777777" w:rsidR="001C4260" w:rsidRDefault="001C4260" w:rsidP="001C4260">
      <w:pPr>
        <w:rPr>
          <w:b/>
        </w:rPr>
      </w:pPr>
    </w:p>
    <w:p w14:paraId="0A839571" w14:textId="41BF945D" w:rsidR="001C4260" w:rsidRPr="00BF75D6" w:rsidRDefault="001C4260" w:rsidP="001C4260">
      <w:pPr>
        <w:rPr>
          <w:b/>
          <w:u w:val="single"/>
        </w:rPr>
      </w:pPr>
      <w:r w:rsidRPr="00BF75D6">
        <w:rPr>
          <w:b/>
          <w:u w:val="single"/>
        </w:rPr>
        <w:t>20</w:t>
      </w:r>
      <w:r w:rsidR="001A3692">
        <w:rPr>
          <w:b/>
          <w:u w:val="single"/>
        </w:rPr>
        <w:t>21/008</w:t>
      </w:r>
      <w:r w:rsidRPr="00BF75D6">
        <w:rPr>
          <w:b/>
          <w:u w:val="single"/>
        </w:rPr>
        <w:t xml:space="preserve"> - Section 2 of the Annual Governance and Accountability Report</w:t>
      </w:r>
    </w:p>
    <w:p w14:paraId="7508CC11" w14:textId="7163A53E" w:rsidR="001C4260" w:rsidRDefault="001C4260" w:rsidP="001C4260">
      <w:r>
        <w:t xml:space="preserve">Proposed by Councillor </w:t>
      </w:r>
      <w:r w:rsidR="001A3692">
        <w:t>M Rooze</w:t>
      </w:r>
    </w:p>
    <w:p w14:paraId="6D8994F8" w14:textId="3DAD3C96" w:rsidR="001C4260" w:rsidRDefault="001C4260" w:rsidP="001C4260">
      <w:r>
        <w:t xml:space="preserve">Seconded by Councillor </w:t>
      </w:r>
      <w:r w:rsidR="001A3692">
        <w:t>R Charlton</w:t>
      </w:r>
    </w:p>
    <w:p w14:paraId="5224E468" w14:textId="069C0B02" w:rsidR="001C4260" w:rsidRDefault="001C4260" w:rsidP="001C4260">
      <w:pPr>
        <w:rPr>
          <w:b/>
          <w:i/>
        </w:rPr>
      </w:pPr>
      <w:r>
        <w:rPr>
          <w:b/>
        </w:rPr>
        <w:t>Resolved that section 2 is accepted and signed</w:t>
      </w:r>
      <w:r>
        <w:rPr>
          <w:b/>
        </w:rPr>
        <w:tab/>
      </w:r>
      <w:r>
        <w:rPr>
          <w:b/>
        </w:rPr>
        <w:tab/>
      </w:r>
      <w:r>
        <w:rPr>
          <w:b/>
        </w:rPr>
        <w:tab/>
      </w:r>
      <w:r>
        <w:rPr>
          <w:b/>
        </w:rPr>
        <w:tab/>
      </w:r>
      <w:r>
        <w:rPr>
          <w:b/>
        </w:rPr>
        <w:tab/>
      </w:r>
      <w:r>
        <w:rPr>
          <w:b/>
          <w:i/>
        </w:rPr>
        <w:t>(unanimous)</w:t>
      </w:r>
    </w:p>
    <w:p w14:paraId="2B5EFC95" w14:textId="760CA416" w:rsidR="001A3692" w:rsidRDefault="001A3692" w:rsidP="001C4260">
      <w:pPr>
        <w:rPr>
          <w:b/>
          <w:i/>
        </w:rPr>
      </w:pPr>
    </w:p>
    <w:p w14:paraId="69C4B901" w14:textId="06925D9F" w:rsidR="001A3692" w:rsidRPr="001A3692" w:rsidRDefault="001A3692" w:rsidP="001C4260">
      <w:pPr>
        <w:rPr>
          <w:b/>
          <w:iCs/>
        </w:rPr>
      </w:pPr>
      <w:r>
        <w:rPr>
          <w:b/>
          <w:iCs/>
        </w:rPr>
        <w:t>The Bank Statement was received and noted</w:t>
      </w:r>
    </w:p>
    <w:p w14:paraId="48CBD02D" w14:textId="4DFE250A" w:rsidR="001A3692" w:rsidRDefault="001A3692" w:rsidP="001C4260">
      <w:pPr>
        <w:rPr>
          <w:b/>
          <w:i/>
        </w:rPr>
      </w:pPr>
    </w:p>
    <w:p w14:paraId="29DFD08B" w14:textId="381E5A21" w:rsidR="001A3692" w:rsidRDefault="001A3692" w:rsidP="001C4260">
      <w:pPr>
        <w:rPr>
          <w:b/>
          <w:iCs/>
          <w:u w:val="single"/>
        </w:rPr>
      </w:pPr>
      <w:r>
        <w:rPr>
          <w:b/>
          <w:iCs/>
          <w:u w:val="single"/>
        </w:rPr>
        <w:t>2021/009 – Item 7 – Lighting Matters</w:t>
      </w:r>
    </w:p>
    <w:p w14:paraId="7F7474C2" w14:textId="5EE4D60E" w:rsidR="001A3692" w:rsidRDefault="001A3692" w:rsidP="001C4260">
      <w:pPr>
        <w:rPr>
          <w:bCs/>
          <w:iCs/>
        </w:rPr>
      </w:pPr>
      <w:r>
        <w:rPr>
          <w:bCs/>
          <w:iCs/>
        </w:rPr>
        <w:t>Proposed by Councillor M Rooze</w:t>
      </w:r>
    </w:p>
    <w:p w14:paraId="0BF4CF6D" w14:textId="665E49B9" w:rsidR="001A3692" w:rsidRDefault="001A3692" w:rsidP="001C4260">
      <w:pPr>
        <w:rPr>
          <w:bCs/>
          <w:iCs/>
        </w:rPr>
      </w:pPr>
      <w:r>
        <w:rPr>
          <w:bCs/>
          <w:iCs/>
        </w:rPr>
        <w:t>Seconded by Councillor J Brooksbank</w:t>
      </w:r>
    </w:p>
    <w:p w14:paraId="4A3F2AC7" w14:textId="1711C8EE" w:rsidR="001A3692" w:rsidRDefault="001A3692" w:rsidP="001C4260">
      <w:pPr>
        <w:rPr>
          <w:b/>
          <w:i/>
        </w:rPr>
      </w:pPr>
      <w:r>
        <w:rPr>
          <w:b/>
          <w:iCs/>
        </w:rPr>
        <w:t xml:space="preserve">RESOLVED </w:t>
      </w:r>
      <w:r>
        <w:rPr>
          <w:bCs/>
          <w:iCs/>
        </w:rPr>
        <w:t>to authorise the repairs to Bridge end lighting following reports from Councillor Lofthouse and Councillor Darwin</w:t>
      </w:r>
      <w:r>
        <w:rPr>
          <w:bCs/>
          <w:iCs/>
        </w:rPr>
        <w:tab/>
      </w:r>
      <w:r>
        <w:rPr>
          <w:bCs/>
          <w:iCs/>
        </w:rPr>
        <w:tab/>
      </w:r>
      <w:r>
        <w:rPr>
          <w:bCs/>
          <w:iCs/>
        </w:rPr>
        <w:tab/>
      </w:r>
      <w:r>
        <w:rPr>
          <w:bCs/>
          <w:iCs/>
        </w:rPr>
        <w:tab/>
      </w:r>
      <w:r>
        <w:rPr>
          <w:bCs/>
          <w:iCs/>
        </w:rPr>
        <w:tab/>
      </w:r>
      <w:r>
        <w:rPr>
          <w:bCs/>
          <w:iCs/>
        </w:rPr>
        <w:tab/>
      </w:r>
      <w:r>
        <w:rPr>
          <w:b/>
          <w:i/>
        </w:rPr>
        <w:t>(unanimous)</w:t>
      </w:r>
    </w:p>
    <w:p w14:paraId="205611A1" w14:textId="20EF05B0" w:rsidR="001A3692" w:rsidRDefault="001A3692" w:rsidP="001C4260">
      <w:pPr>
        <w:rPr>
          <w:b/>
          <w:i/>
        </w:rPr>
      </w:pPr>
    </w:p>
    <w:p w14:paraId="0CB9ED42" w14:textId="255A6977" w:rsidR="001A3692" w:rsidRDefault="001A3692" w:rsidP="001C4260">
      <w:pPr>
        <w:rPr>
          <w:b/>
          <w:iCs/>
          <w:u w:val="single"/>
        </w:rPr>
      </w:pPr>
      <w:r>
        <w:rPr>
          <w:b/>
          <w:iCs/>
          <w:u w:val="single"/>
        </w:rPr>
        <w:t>2021/010 – Item 8 – Property Matters</w:t>
      </w:r>
    </w:p>
    <w:p w14:paraId="188CAE88" w14:textId="332E2356" w:rsidR="001A3692" w:rsidRDefault="001A3692" w:rsidP="001C4260">
      <w:pPr>
        <w:rPr>
          <w:bCs/>
          <w:iCs/>
        </w:rPr>
      </w:pPr>
      <w:r>
        <w:rPr>
          <w:bCs/>
          <w:iCs/>
        </w:rPr>
        <w:t>A resident had re painted the disabled bays in the square and a previous Councillor had re varnished a bench in the square. The invoice for the paint would be forwarded to the Clerk.</w:t>
      </w:r>
    </w:p>
    <w:p w14:paraId="0C0E75E2" w14:textId="451374EB" w:rsidR="001A3692" w:rsidRDefault="001A3692" w:rsidP="001C4260">
      <w:pPr>
        <w:rPr>
          <w:bCs/>
          <w:iCs/>
        </w:rPr>
      </w:pPr>
      <w:r>
        <w:rPr>
          <w:bCs/>
          <w:iCs/>
        </w:rPr>
        <w:t>Councillor Kendall advised that the ivy growing at the back of the Town Hall needed clearing out and cutting back.</w:t>
      </w:r>
    </w:p>
    <w:p w14:paraId="16792747" w14:textId="466EB6ED" w:rsidR="001A3692" w:rsidRDefault="001A3692" w:rsidP="001C4260">
      <w:pPr>
        <w:rPr>
          <w:bCs/>
          <w:iCs/>
        </w:rPr>
      </w:pPr>
      <w:r>
        <w:rPr>
          <w:bCs/>
          <w:iCs/>
        </w:rPr>
        <w:t>Proposed by Councillor Kendall</w:t>
      </w:r>
    </w:p>
    <w:p w14:paraId="206C7725" w14:textId="48998665" w:rsidR="001A3692" w:rsidRDefault="001A3692" w:rsidP="001C4260">
      <w:pPr>
        <w:rPr>
          <w:bCs/>
          <w:iCs/>
        </w:rPr>
      </w:pPr>
      <w:r>
        <w:rPr>
          <w:bCs/>
          <w:iCs/>
        </w:rPr>
        <w:t>Seconded by Councillor Brooksbank</w:t>
      </w:r>
    </w:p>
    <w:p w14:paraId="44C5A4D6" w14:textId="7EC09AE6" w:rsidR="001A3692" w:rsidRDefault="001A3692" w:rsidP="001C4260">
      <w:pPr>
        <w:rPr>
          <w:b/>
          <w:i/>
        </w:rPr>
      </w:pPr>
      <w:r>
        <w:rPr>
          <w:b/>
          <w:iCs/>
        </w:rPr>
        <w:t xml:space="preserve">RESOLVED </w:t>
      </w:r>
      <w:r>
        <w:rPr>
          <w:bCs/>
          <w:iCs/>
        </w:rPr>
        <w:t xml:space="preserve">to action the above work immediately </w:t>
      </w:r>
      <w:r>
        <w:rPr>
          <w:bCs/>
          <w:iCs/>
        </w:rPr>
        <w:tab/>
      </w:r>
      <w:r>
        <w:rPr>
          <w:bCs/>
          <w:iCs/>
        </w:rPr>
        <w:tab/>
      </w:r>
      <w:r>
        <w:rPr>
          <w:bCs/>
          <w:iCs/>
        </w:rPr>
        <w:tab/>
      </w:r>
      <w:r>
        <w:rPr>
          <w:bCs/>
          <w:iCs/>
        </w:rPr>
        <w:tab/>
      </w:r>
      <w:r>
        <w:rPr>
          <w:b/>
          <w:i/>
        </w:rPr>
        <w:t>(unanimous)</w:t>
      </w:r>
    </w:p>
    <w:p w14:paraId="3E035FA4" w14:textId="2278FA9C" w:rsidR="00DD25EC" w:rsidRDefault="00DD25EC" w:rsidP="001C4260">
      <w:pPr>
        <w:rPr>
          <w:b/>
          <w:i/>
        </w:rPr>
      </w:pPr>
    </w:p>
    <w:p w14:paraId="1632F8F5" w14:textId="78B056B6" w:rsidR="00DD25EC" w:rsidRPr="00DD25EC" w:rsidRDefault="00DD25EC" w:rsidP="001C4260">
      <w:pPr>
        <w:rPr>
          <w:bCs/>
          <w:iCs/>
        </w:rPr>
      </w:pPr>
      <w:r>
        <w:rPr>
          <w:bCs/>
          <w:iCs/>
        </w:rPr>
        <w:t>It was advised that the Town Hall had received a £25,000 government grant.</w:t>
      </w:r>
    </w:p>
    <w:p w14:paraId="42042F99" w14:textId="35A2D1F5" w:rsidR="001A3692" w:rsidRDefault="001A3692" w:rsidP="001C4260">
      <w:pPr>
        <w:rPr>
          <w:b/>
          <w:iCs/>
        </w:rPr>
      </w:pPr>
    </w:p>
    <w:p w14:paraId="425D6185" w14:textId="4F04D3C7" w:rsidR="001A3692" w:rsidRDefault="001A3692" w:rsidP="001C4260">
      <w:pPr>
        <w:rPr>
          <w:b/>
          <w:iCs/>
          <w:u w:val="single"/>
        </w:rPr>
      </w:pPr>
      <w:r>
        <w:rPr>
          <w:b/>
          <w:iCs/>
          <w:u w:val="single"/>
        </w:rPr>
        <w:t>2021/011 – Item 9 – Playground</w:t>
      </w:r>
    </w:p>
    <w:p w14:paraId="6A4EAB3B" w14:textId="7290D998" w:rsidR="001A3692" w:rsidRDefault="001A3692" w:rsidP="001C4260">
      <w:pPr>
        <w:rPr>
          <w:bCs/>
          <w:iCs/>
        </w:rPr>
      </w:pPr>
      <w:r>
        <w:rPr>
          <w:bCs/>
          <w:iCs/>
        </w:rPr>
        <w:t>Some urgent fencing work and algae removal was needed at the playground which was essential before they re opened. Councillor Charlton to ask the contractor to action this.</w:t>
      </w:r>
    </w:p>
    <w:p w14:paraId="39F88FD5" w14:textId="45DAC4D2" w:rsidR="001A3692" w:rsidRDefault="001A3692" w:rsidP="001C4260">
      <w:pPr>
        <w:rPr>
          <w:bCs/>
          <w:iCs/>
        </w:rPr>
      </w:pPr>
      <w:r>
        <w:rPr>
          <w:bCs/>
          <w:iCs/>
        </w:rPr>
        <w:t>Councillor Charlton and the Clerk would monitor legislation for when the playground could be re-opened and would action when appropriate.</w:t>
      </w:r>
    </w:p>
    <w:p w14:paraId="74BD975C" w14:textId="286493EB" w:rsidR="008E07B8" w:rsidRDefault="008E07B8" w:rsidP="001C4260">
      <w:pPr>
        <w:rPr>
          <w:bCs/>
          <w:iCs/>
        </w:rPr>
      </w:pPr>
    </w:p>
    <w:p w14:paraId="358B5CA3" w14:textId="7C98668E" w:rsidR="008E07B8" w:rsidRDefault="008E07B8" w:rsidP="001C4260">
      <w:pPr>
        <w:rPr>
          <w:b/>
          <w:iCs/>
          <w:u w:val="single"/>
        </w:rPr>
      </w:pPr>
      <w:r>
        <w:rPr>
          <w:b/>
          <w:iCs/>
          <w:u w:val="single"/>
        </w:rPr>
        <w:t>2021/012 – Item 10 – Allotments</w:t>
      </w:r>
    </w:p>
    <w:p w14:paraId="2D69405B" w14:textId="154D824F" w:rsidR="008E07B8" w:rsidRDefault="008E07B8" w:rsidP="001C4260">
      <w:pPr>
        <w:rPr>
          <w:bCs/>
          <w:iCs/>
        </w:rPr>
      </w:pPr>
      <w:r>
        <w:rPr>
          <w:bCs/>
          <w:iCs/>
        </w:rPr>
        <w:t>Councillor Charlton had an allotment payment from a new tenant.</w:t>
      </w:r>
    </w:p>
    <w:p w14:paraId="598CDC73" w14:textId="0BF21A1F" w:rsidR="008E07B8" w:rsidRDefault="008E07B8" w:rsidP="001C4260">
      <w:pPr>
        <w:rPr>
          <w:bCs/>
          <w:iCs/>
        </w:rPr>
      </w:pPr>
    </w:p>
    <w:p w14:paraId="61E0D1C7" w14:textId="544C5ABA" w:rsidR="008E07B8" w:rsidRDefault="008E07B8" w:rsidP="001C4260">
      <w:pPr>
        <w:rPr>
          <w:b/>
          <w:iCs/>
          <w:u w:val="single"/>
        </w:rPr>
      </w:pPr>
      <w:r>
        <w:rPr>
          <w:b/>
          <w:iCs/>
          <w:u w:val="single"/>
        </w:rPr>
        <w:t>2021/013 – Item 11 – Highways</w:t>
      </w:r>
    </w:p>
    <w:p w14:paraId="786CAF48" w14:textId="4064BB4E" w:rsidR="008E07B8" w:rsidRPr="008E07B8" w:rsidRDefault="008E07B8" w:rsidP="001C4260">
      <w:pPr>
        <w:rPr>
          <w:bCs/>
          <w:iCs/>
        </w:rPr>
      </w:pPr>
      <w:r>
        <w:rPr>
          <w:bCs/>
          <w:iCs/>
        </w:rPr>
        <w:t>It was advised that work on the Highway was being carried out whilst the roads were quieter.</w:t>
      </w:r>
    </w:p>
    <w:p w14:paraId="48BC7E9A" w14:textId="0251ACD2" w:rsidR="001A3692" w:rsidRDefault="001A3692" w:rsidP="001C4260">
      <w:pPr>
        <w:rPr>
          <w:bCs/>
          <w:iCs/>
        </w:rPr>
      </w:pPr>
    </w:p>
    <w:p w14:paraId="59AC2FA7" w14:textId="7B6DA826" w:rsidR="001A3692" w:rsidRDefault="001A3692" w:rsidP="001C4260">
      <w:pPr>
        <w:rPr>
          <w:b/>
          <w:iCs/>
          <w:u w:val="single"/>
        </w:rPr>
      </w:pPr>
      <w:r>
        <w:rPr>
          <w:b/>
          <w:iCs/>
          <w:u w:val="single"/>
        </w:rPr>
        <w:t>2021/01</w:t>
      </w:r>
      <w:r w:rsidR="008E07B8">
        <w:rPr>
          <w:b/>
          <w:iCs/>
          <w:u w:val="single"/>
        </w:rPr>
        <w:t>4</w:t>
      </w:r>
      <w:r>
        <w:rPr>
          <w:b/>
          <w:iCs/>
          <w:u w:val="single"/>
        </w:rPr>
        <w:t xml:space="preserve"> – Item 1</w:t>
      </w:r>
      <w:r w:rsidR="008E07B8">
        <w:rPr>
          <w:b/>
          <w:iCs/>
          <w:u w:val="single"/>
        </w:rPr>
        <w:t>2</w:t>
      </w:r>
      <w:r>
        <w:rPr>
          <w:b/>
          <w:iCs/>
          <w:u w:val="single"/>
        </w:rPr>
        <w:t xml:space="preserve"> – District / County Councillors</w:t>
      </w:r>
    </w:p>
    <w:p w14:paraId="21106090" w14:textId="38CC2384" w:rsidR="001A3692" w:rsidRDefault="001A3692" w:rsidP="001C4260">
      <w:pPr>
        <w:rPr>
          <w:bCs/>
          <w:iCs/>
        </w:rPr>
      </w:pPr>
      <w:r>
        <w:rPr>
          <w:bCs/>
          <w:iCs/>
        </w:rPr>
        <w:t xml:space="preserve">Councillor Quinn advised </w:t>
      </w:r>
      <w:r w:rsidR="008E07B8">
        <w:rPr>
          <w:bCs/>
          <w:iCs/>
        </w:rPr>
        <w:t xml:space="preserve">that she thought the community network around North Yorkshire was amazing and everybody was pulling together during this difficult time. </w:t>
      </w:r>
    </w:p>
    <w:p w14:paraId="0A7B5FFD" w14:textId="7E77CE1F" w:rsidR="008E07B8" w:rsidRDefault="008E07B8" w:rsidP="001C4260">
      <w:pPr>
        <w:rPr>
          <w:bCs/>
          <w:iCs/>
        </w:rPr>
      </w:pPr>
      <w:r>
        <w:rPr>
          <w:bCs/>
          <w:iCs/>
        </w:rPr>
        <w:t>She confirmed that Skipton tip was reopening this week however they would monitor any traffic issues.</w:t>
      </w:r>
    </w:p>
    <w:p w14:paraId="552B83DB" w14:textId="4DD90610" w:rsidR="008E07B8" w:rsidRDefault="008E07B8" w:rsidP="001C4260">
      <w:pPr>
        <w:rPr>
          <w:bCs/>
          <w:iCs/>
        </w:rPr>
      </w:pPr>
      <w:r>
        <w:rPr>
          <w:bCs/>
          <w:iCs/>
        </w:rPr>
        <w:t>She confirmed that as there is far less traffic on the roads, highways would be attending to pot holes in the roads.</w:t>
      </w:r>
    </w:p>
    <w:p w14:paraId="19CA7512" w14:textId="01DC882F" w:rsidR="008E07B8" w:rsidRDefault="008E07B8" w:rsidP="001C4260">
      <w:pPr>
        <w:rPr>
          <w:bCs/>
          <w:iCs/>
        </w:rPr>
      </w:pPr>
      <w:r>
        <w:rPr>
          <w:bCs/>
          <w:iCs/>
        </w:rPr>
        <w:t>Councillor Foster advised that the YDNPA would be opening the car parks this week. This had been actioned by DEFRA, the governing body and that Skipton would also be opening car parks and public toilets this week. He advised that Skipton will be the 16</w:t>
      </w:r>
      <w:r w:rsidRPr="008E07B8">
        <w:rPr>
          <w:bCs/>
          <w:iCs/>
          <w:vertAlign w:val="superscript"/>
        </w:rPr>
        <w:t>th</w:t>
      </w:r>
      <w:r>
        <w:rPr>
          <w:bCs/>
          <w:iCs/>
        </w:rPr>
        <w:t xml:space="preserve"> worse hit economy coming through this and recovery will be very hard. He believes that the parish council will have a large role in trying to assist with this.</w:t>
      </w:r>
    </w:p>
    <w:p w14:paraId="046134DD" w14:textId="2035C833" w:rsidR="008E07B8" w:rsidRDefault="008E07B8" w:rsidP="001C4260">
      <w:pPr>
        <w:rPr>
          <w:bCs/>
          <w:iCs/>
        </w:rPr>
      </w:pPr>
    </w:p>
    <w:p w14:paraId="4A4E02B1" w14:textId="5E732DFC" w:rsidR="008E07B8" w:rsidRDefault="008E07B8" w:rsidP="001C4260">
      <w:pPr>
        <w:rPr>
          <w:b/>
          <w:iCs/>
          <w:u w:val="single"/>
        </w:rPr>
      </w:pPr>
      <w:r>
        <w:rPr>
          <w:b/>
          <w:iCs/>
          <w:u w:val="single"/>
        </w:rPr>
        <w:t>2021/015 – Item 13 – Planning</w:t>
      </w:r>
    </w:p>
    <w:p w14:paraId="03B7F412" w14:textId="024AD45F" w:rsidR="008E07B8" w:rsidRDefault="008E07B8" w:rsidP="001C4260">
      <w:pPr>
        <w:rPr>
          <w:bCs/>
          <w:iCs/>
        </w:rPr>
      </w:pPr>
      <w:r>
        <w:rPr>
          <w:bCs/>
          <w:iCs/>
        </w:rPr>
        <w:t>The Clerk advised that the application for Wisp Hill had been granted</w:t>
      </w:r>
    </w:p>
    <w:p w14:paraId="0BC1E9CD" w14:textId="2933142D" w:rsidR="008E07B8" w:rsidRDefault="008E07B8" w:rsidP="001C4260">
      <w:pPr>
        <w:rPr>
          <w:bCs/>
          <w:iCs/>
        </w:rPr>
      </w:pPr>
    </w:p>
    <w:p w14:paraId="2799BD62" w14:textId="3CBD0379" w:rsidR="008E07B8" w:rsidRDefault="008E07B8" w:rsidP="001C4260">
      <w:pPr>
        <w:rPr>
          <w:b/>
          <w:iCs/>
          <w:u w:val="single"/>
        </w:rPr>
      </w:pPr>
      <w:r>
        <w:rPr>
          <w:b/>
          <w:iCs/>
          <w:u w:val="single"/>
        </w:rPr>
        <w:t>2021/016 – Item 14 – Matters requested by Councillors</w:t>
      </w:r>
    </w:p>
    <w:p w14:paraId="3A3B0922" w14:textId="4CA4B4EB" w:rsidR="008E07B8" w:rsidRDefault="008E07B8" w:rsidP="001C4260">
      <w:pPr>
        <w:rPr>
          <w:bCs/>
          <w:iCs/>
        </w:rPr>
      </w:pPr>
      <w:r>
        <w:rPr>
          <w:bCs/>
          <w:iCs/>
        </w:rPr>
        <w:t>Nothing to report</w:t>
      </w:r>
    </w:p>
    <w:p w14:paraId="65BD8B03" w14:textId="338AE4A8" w:rsidR="008E07B8" w:rsidRDefault="008E07B8" w:rsidP="001C4260">
      <w:pPr>
        <w:rPr>
          <w:bCs/>
          <w:iCs/>
        </w:rPr>
      </w:pPr>
    </w:p>
    <w:p w14:paraId="7272D074" w14:textId="40A919EA" w:rsidR="008E07B8" w:rsidRDefault="008E07B8" w:rsidP="001C4260">
      <w:pPr>
        <w:rPr>
          <w:b/>
          <w:iCs/>
          <w:u w:val="single"/>
        </w:rPr>
      </w:pPr>
      <w:r>
        <w:rPr>
          <w:b/>
          <w:iCs/>
          <w:u w:val="single"/>
        </w:rPr>
        <w:t>2021/017 – Item 15 – Correspondence</w:t>
      </w:r>
    </w:p>
    <w:p w14:paraId="6793BF8F" w14:textId="32540398" w:rsidR="008E07B8" w:rsidRDefault="008E07B8" w:rsidP="001C4260">
      <w:pPr>
        <w:rPr>
          <w:bCs/>
          <w:iCs/>
        </w:rPr>
      </w:pPr>
      <w:r>
        <w:rPr>
          <w:bCs/>
          <w:iCs/>
        </w:rPr>
        <w:t>Nothing to report</w:t>
      </w:r>
    </w:p>
    <w:p w14:paraId="5C1AB309" w14:textId="075351CA" w:rsidR="008E07B8" w:rsidRDefault="008E07B8" w:rsidP="001C4260">
      <w:pPr>
        <w:rPr>
          <w:bCs/>
          <w:iCs/>
        </w:rPr>
      </w:pPr>
    </w:p>
    <w:p w14:paraId="22756CFB" w14:textId="4720F216" w:rsidR="008E07B8" w:rsidRDefault="008E07B8" w:rsidP="001C4260">
      <w:pPr>
        <w:rPr>
          <w:b/>
          <w:iCs/>
          <w:u w:val="single"/>
        </w:rPr>
      </w:pPr>
      <w:r>
        <w:rPr>
          <w:b/>
          <w:iCs/>
          <w:u w:val="single"/>
        </w:rPr>
        <w:t>2021/018 – Item 16 – Matters raised by the public</w:t>
      </w:r>
    </w:p>
    <w:p w14:paraId="55F403D7" w14:textId="123A4465" w:rsidR="008E07B8" w:rsidRDefault="008E07B8" w:rsidP="001C4260">
      <w:pPr>
        <w:rPr>
          <w:bCs/>
          <w:iCs/>
        </w:rPr>
      </w:pPr>
      <w:r>
        <w:rPr>
          <w:bCs/>
          <w:iCs/>
        </w:rPr>
        <w:t>Nothing to report</w:t>
      </w:r>
    </w:p>
    <w:p w14:paraId="605E8E83" w14:textId="268E1DCB" w:rsidR="008E07B8" w:rsidRDefault="008E07B8" w:rsidP="001C4260">
      <w:pPr>
        <w:rPr>
          <w:bCs/>
          <w:iCs/>
        </w:rPr>
      </w:pPr>
    </w:p>
    <w:p w14:paraId="3519C54C" w14:textId="2D24BA67" w:rsidR="008E07B8" w:rsidRDefault="008E07B8" w:rsidP="001C4260">
      <w:pPr>
        <w:rPr>
          <w:bCs/>
          <w:iCs/>
        </w:rPr>
      </w:pPr>
      <w:r>
        <w:rPr>
          <w:bCs/>
          <w:iCs/>
        </w:rPr>
        <w:t>With nothing further to discuss the meeting closed at 14.50pm</w:t>
      </w:r>
    </w:p>
    <w:p w14:paraId="750FC23A" w14:textId="789B2FD7" w:rsidR="008E07B8" w:rsidRDefault="008E07B8" w:rsidP="001C4260">
      <w:pPr>
        <w:rPr>
          <w:bCs/>
          <w:iCs/>
        </w:rPr>
      </w:pPr>
    </w:p>
    <w:p w14:paraId="0E2AFF5C" w14:textId="50FE0965" w:rsidR="008E07B8" w:rsidRDefault="008E07B8" w:rsidP="001C4260">
      <w:pPr>
        <w:rPr>
          <w:bCs/>
          <w:iCs/>
        </w:rPr>
      </w:pPr>
      <w:r>
        <w:rPr>
          <w:bCs/>
          <w:iCs/>
        </w:rPr>
        <w:t>The next ordinary meeting of the council is Thursday 25</w:t>
      </w:r>
      <w:r w:rsidRPr="008E07B8">
        <w:rPr>
          <w:bCs/>
          <w:iCs/>
          <w:vertAlign w:val="superscript"/>
        </w:rPr>
        <w:t>th</w:t>
      </w:r>
      <w:r>
        <w:rPr>
          <w:bCs/>
          <w:iCs/>
        </w:rPr>
        <w:t xml:space="preserve"> June at 7.30pm. It will be decided if this is by a remote platform when additional guidance is given from the government.</w:t>
      </w:r>
    </w:p>
    <w:p w14:paraId="3CBB36D1" w14:textId="7532D0F4" w:rsidR="008E07B8" w:rsidRDefault="008E07B8" w:rsidP="001C4260">
      <w:pPr>
        <w:rPr>
          <w:bCs/>
          <w:iCs/>
        </w:rPr>
      </w:pPr>
    </w:p>
    <w:p w14:paraId="39872976" w14:textId="77777777" w:rsidR="008E07B8" w:rsidRPr="008E07B8" w:rsidRDefault="008E07B8" w:rsidP="001C4260">
      <w:pPr>
        <w:rPr>
          <w:bCs/>
          <w:iCs/>
        </w:rPr>
      </w:pPr>
    </w:p>
    <w:p w14:paraId="3295CAE7" w14:textId="77777777" w:rsidR="001A3692" w:rsidRPr="001A3692" w:rsidRDefault="001A3692" w:rsidP="001C4260">
      <w:pPr>
        <w:rPr>
          <w:bCs/>
          <w:iCs/>
        </w:rPr>
      </w:pPr>
    </w:p>
    <w:p w14:paraId="0B84F447" w14:textId="77777777" w:rsidR="001A3692" w:rsidRPr="001A3692" w:rsidRDefault="001A3692" w:rsidP="001C4260">
      <w:pPr>
        <w:rPr>
          <w:bCs/>
          <w:iCs/>
        </w:rPr>
      </w:pPr>
    </w:p>
    <w:p w14:paraId="6C5B3C6D" w14:textId="77777777" w:rsidR="001C4260" w:rsidRDefault="001C4260" w:rsidP="001C4260">
      <w:pPr>
        <w:rPr>
          <w:i/>
        </w:rPr>
      </w:pPr>
      <w:r>
        <w:tab/>
      </w:r>
      <w:r>
        <w:tab/>
      </w:r>
      <w:r>
        <w:tab/>
      </w:r>
      <w:r>
        <w:rPr>
          <w:i/>
        </w:rPr>
        <w:t xml:space="preserve"> </w:t>
      </w:r>
    </w:p>
    <w:p w14:paraId="6F2B5404" w14:textId="77777777" w:rsidR="001C4260" w:rsidRPr="001C4260" w:rsidRDefault="001C4260" w:rsidP="001C4260">
      <w:pPr>
        <w:rPr>
          <w:rFonts w:eastAsia="Times New Roman" w:cstheme="minorHAnsi"/>
          <w:color w:val="222222"/>
          <w:lang w:eastAsia="en-GB"/>
        </w:rPr>
      </w:pPr>
    </w:p>
    <w:p w14:paraId="4FB102F1" w14:textId="26E53BA7" w:rsidR="001C4260" w:rsidRDefault="001C4260" w:rsidP="007B4B5A">
      <w:pPr>
        <w:rPr>
          <w:rFonts w:cstheme="minorHAnsi"/>
          <w:b/>
          <w:u w:val="single"/>
        </w:rPr>
      </w:pPr>
    </w:p>
    <w:p w14:paraId="432E46F7" w14:textId="77777777" w:rsidR="001C4260" w:rsidRPr="001C4260" w:rsidRDefault="001C4260" w:rsidP="007B4B5A">
      <w:pPr>
        <w:rPr>
          <w:rFonts w:cstheme="minorHAnsi"/>
          <w:b/>
          <w:u w:val="single"/>
        </w:rPr>
      </w:pPr>
    </w:p>
    <w:p w14:paraId="0165662F" w14:textId="77777777" w:rsidR="001C4260" w:rsidRPr="001C4260" w:rsidRDefault="001C4260" w:rsidP="007B4B5A">
      <w:pPr>
        <w:rPr>
          <w:b/>
          <w:u w:val="single"/>
        </w:rPr>
      </w:pPr>
    </w:p>
    <w:p w14:paraId="223755B2" w14:textId="1405FAFB" w:rsidR="003F410B" w:rsidRDefault="003F410B" w:rsidP="007B4B5A">
      <w:pPr>
        <w:rPr>
          <w:b/>
        </w:rPr>
      </w:pPr>
    </w:p>
    <w:p w14:paraId="447A20B6" w14:textId="1C45C26E" w:rsidR="001C4260" w:rsidRDefault="001C4260" w:rsidP="007B4B5A">
      <w:pPr>
        <w:rPr>
          <w:b/>
        </w:rPr>
      </w:pPr>
    </w:p>
    <w:p w14:paraId="3B40C769" w14:textId="3F2ECBA1" w:rsidR="001C4260" w:rsidRDefault="001C4260" w:rsidP="007B4B5A">
      <w:pPr>
        <w:rPr>
          <w:b/>
        </w:rPr>
      </w:pPr>
    </w:p>
    <w:p w14:paraId="0146BA15" w14:textId="77777777" w:rsidR="001C4260" w:rsidRDefault="001C4260" w:rsidP="007B4B5A"/>
    <w:sectPr w:rsidR="001C42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E575C" w14:textId="77777777" w:rsidR="000D7115" w:rsidRDefault="000D7115" w:rsidP="00D037EE">
      <w:r>
        <w:separator/>
      </w:r>
    </w:p>
  </w:endnote>
  <w:endnote w:type="continuationSeparator" w:id="0">
    <w:p w14:paraId="140AC88E" w14:textId="77777777" w:rsidR="000D7115" w:rsidRDefault="000D7115"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6787" w14:textId="77777777" w:rsidR="000D7115" w:rsidRDefault="000D7115" w:rsidP="00D037EE">
      <w:r>
        <w:separator/>
      </w:r>
    </w:p>
  </w:footnote>
  <w:footnote w:type="continuationSeparator" w:id="0">
    <w:p w14:paraId="12E6FF91" w14:textId="77777777" w:rsidR="000D7115" w:rsidRDefault="000D7115"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C32B" w14:textId="2B6CC100" w:rsidR="00056916" w:rsidRDefault="000D7115">
    <w:pPr>
      <w:pStyle w:val="Header"/>
    </w:pPr>
    <w:r>
      <w:rPr>
        <w:noProof/>
      </w:rPr>
      <w:pict w14:anchorId="3F729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0412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A16A" w14:textId="2D13BAF7" w:rsidR="00056916" w:rsidRPr="00D678C4" w:rsidRDefault="000D7115" w:rsidP="00D678C4">
    <w:pPr>
      <w:pStyle w:val="Header"/>
    </w:pPr>
    <w:r>
      <w:rPr>
        <w:noProof/>
      </w:rPr>
      <w:pict w14:anchorId="1B873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0412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D185" w14:textId="30BDD04E" w:rsidR="00056916" w:rsidRDefault="000D7115">
    <w:pPr>
      <w:pStyle w:val="Header"/>
    </w:pPr>
    <w:r>
      <w:rPr>
        <w:noProof/>
      </w:rPr>
      <w:pict w14:anchorId="6AA0A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90412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46C60"/>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A5CFA"/>
    <w:rsid w:val="000D0338"/>
    <w:rsid w:val="000D1062"/>
    <w:rsid w:val="000D5369"/>
    <w:rsid w:val="000D7115"/>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730A7"/>
    <w:rsid w:val="00184252"/>
    <w:rsid w:val="001905F0"/>
    <w:rsid w:val="00191A91"/>
    <w:rsid w:val="00194C20"/>
    <w:rsid w:val="001A3692"/>
    <w:rsid w:val="001A57AE"/>
    <w:rsid w:val="001A6136"/>
    <w:rsid w:val="001C4260"/>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336A"/>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34F8D"/>
    <w:rsid w:val="00341E6E"/>
    <w:rsid w:val="0035510D"/>
    <w:rsid w:val="003617CE"/>
    <w:rsid w:val="003648C1"/>
    <w:rsid w:val="003843B8"/>
    <w:rsid w:val="003866AF"/>
    <w:rsid w:val="00396F03"/>
    <w:rsid w:val="003B29FE"/>
    <w:rsid w:val="003B5E80"/>
    <w:rsid w:val="003C0486"/>
    <w:rsid w:val="003C67F0"/>
    <w:rsid w:val="003C7045"/>
    <w:rsid w:val="003D6E54"/>
    <w:rsid w:val="003D7266"/>
    <w:rsid w:val="003E0DB5"/>
    <w:rsid w:val="003F410B"/>
    <w:rsid w:val="00406190"/>
    <w:rsid w:val="004132EC"/>
    <w:rsid w:val="00413B52"/>
    <w:rsid w:val="00425779"/>
    <w:rsid w:val="0043102B"/>
    <w:rsid w:val="00432D55"/>
    <w:rsid w:val="00434FCF"/>
    <w:rsid w:val="004553A0"/>
    <w:rsid w:val="0046711C"/>
    <w:rsid w:val="00476DC8"/>
    <w:rsid w:val="0048213B"/>
    <w:rsid w:val="004850E0"/>
    <w:rsid w:val="00487B87"/>
    <w:rsid w:val="00491C97"/>
    <w:rsid w:val="00497A5E"/>
    <w:rsid w:val="004A4A76"/>
    <w:rsid w:val="004A5278"/>
    <w:rsid w:val="004A5E4B"/>
    <w:rsid w:val="004B1243"/>
    <w:rsid w:val="004B1C0A"/>
    <w:rsid w:val="004C4311"/>
    <w:rsid w:val="004C45D9"/>
    <w:rsid w:val="004D0266"/>
    <w:rsid w:val="004D04F7"/>
    <w:rsid w:val="004D5B00"/>
    <w:rsid w:val="004E161F"/>
    <w:rsid w:val="004E569C"/>
    <w:rsid w:val="004E7CC4"/>
    <w:rsid w:val="004F018E"/>
    <w:rsid w:val="004F2E26"/>
    <w:rsid w:val="004F30E2"/>
    <w:rsid w:val="004F4AF7"/>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97FFB"/>
    <w:rsid w:val="005B15BE"/>
    <w:rsid w:val="005B6251"/>
    <w:rsid w:val="005C5AE2"/>
    <w:rsid w:val="005D1741"/>
    <w:rsid w:val="005D5CC3"/>
    <w:rsid w:val="005E09C9"/>
    <w:rsid w:val="005E6BAE"/>
    <w:rsid w:val="005E6EBF"/>
    <w:rsid w:val="005F6D21"/>
    <w:rsid w:val="00614F86"/>
    <w:rsid w:val="0063184F"/>
    <w:rsid w:val="006351BA"/>
    <w:rsid w:val="0065283F"/>
    <w:rsid w:val="00652D5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D393D"/>
    <w:rsid w:val="006E426A"/>
    <w:rsid w:val="006E78CF"/>
    <w:rsid w:val="006F113D"/>
    <w:rsid w:val="006F28A5"/>
    <w:rsid w:val="006F4195"/>
    <w:rsid w:val="006F77A8"/>
    <w:rsid w:val="0070005E"/>
    <w:rsid w:val="00700229"/>
    <w:rsid w:val="00706A90"/>
    <w:rsid w:val="00722D6E"/>
    <w:rsid w:val="0072364A"/>
    <w:rsid w:val="00734D90"/>
    <w:rsid w:val="00737667"/>
    <w:rsid w:val="0074005F"/>
    <w:rsid w:val="00745C19"/>
    <w:rsid w:val="00747A98"/>
    <w:rsid w:val="00751CEB"/>
    <w:rsid w:val="00753A23"/>
    <w:rsid w:val="0075624E"/>
    <w:rsid w:val="007569A5"/>
    <w:rsid w:val="007703C4"/>
    <w:rsid w:val="0077316A"/>
    <w:rsid w:val="00781327"/>
    <w:rsid w:val="007839D5"/>
    <w:rsid w:val="0079587F"/>
    <w:rsid w:val="007A1741"/>
    <w:rsid w:val="007A39CB"/>
    <w:rsid w:val="007A656F"/>
    <w:rsid w:val="007A75B6"/>
    <w:rsid w:val="007B4B5A"/>
    <w:rsid w:val="007B6417"/>
    <w:rsid w:val="007D5C3C"/>
    <w:rsid w:val="007E006B"/>
    <w:rsid w:val="008078E1"/>
    <w:rsid w:val="00847808"/>
    <w:rsid w:val="00855FB2"/>
    <w:rsid w:val="008561D6"/>
    <w:rsid w:val="008669BF"/>
    <w:rsid w:val="00870F3A"/>
    <w:rsid w:val="008857EA"/>
    <w:rsid w:val="008B35D6"/>
    <w:rsid w:val="008C05B7"/>
    <w:rsid w:val="008C2E99"/>
    <w:rsid w:val="008C4B90"/>
    <w:rsid w:val="008D1BEF"/>
    <w:rsid w:val="008E07B8"/>
    <w:rsid w:val="008E54C2"/>
    <w:rsid w:val="008E5AB3"/>
    <w:rsid w:val="008E6F29"/>
    <w:rsid w:val="008F4C39"/>
    <w:rsid w:val="008F7A14"/>
    <w:rsid w:val="00901598"/>
    <w:rsid w:val="00910F21"/>
    <w:rsid w:val="00912776"/>
    <w:rsid w:val="009160C5"/>
    <w:rsid w:val="00930E66"/>
    <w:rsid w:val="00934262"/>
    <w:rsid w:val="00941B4D"/>
    <w:rsid w:val="0095063B"/>
    <w:rsid w:val="0095407C"/>
    <w:rsid w:val="00963406"/>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B6929"/>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68F9"/>
    <w:rsid w:val="00A67003"/>
    <w:rsid w:val="00A675E8"/>
    <w:rsid w:val="00A72920"/>
    <w:rsid w:val="00A72AED"/>
    <w:rsid w:val="00A77E64"/>
    <w:rsid w:val="00A82540"/>
    <w:rsid w:val="00A85F79"/>
    <w:rsid w:val="00A86FDF"/>
    <w:rsid w:val="00A87831"/>
    <w:rsid w:val="00A93DD0"/>
    <w:rsid w:val="00A9543A"/>
    <w:rsid w:val="00A9684E"/>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43D0D"/>
    <w:rsid w:val="00C54594"/>
    <w:rsid w:val="00C5463F"/>
    <w:rsid w:val="00C61789"/>
    <w:rsid w:val="00C61E04"/>
    <w:rsid w:val="00C661F2"/>
    <w:rsid w:val="00C71747"/>
    <w:rsid w:val="00C81D3A"/>
    <w:rsid w:val="00C83A0F"/>
    <w:rsid w:val="00C846F4"/>
    <w:rsid w:val="00C84734"/>
    <w:rsid w:val="00C851CB"/>
    <w:rsid w:val="00C91D53"/>
    <w:rsid w:val="00C94C3B"/>
    <w:rsid w:val="00C96854"/>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CF7BD0"/>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3110"/>
    <w:rsid w:val="00D75EDB"/>
    <w:rsid w:val="00D76E40"/>
    <w:rsid w:val="00D77F17"/>
    <w:rsid w:val="00D83EAC"/>
    <w:rsid w:val="00D8550C"/>
    <w:rsid w:val="00D85C24"/>
    <w:rsid w:val="00D86026"/>
    <w:rsid w:val="00D915B2"/>
    <w:rsid w:val="00D93114"/>
    <w:rsid w:val="00D95753"/>
    <w:rsid w:val="00DB227E"/>
    <w:rsid w:val="00DB2475"/>
    <w:rsid w:val="00DB4675"/>
    <w:rsid w:val="00DC498D"/>
    <w:rsid w:val="00DD25EC"/>
    <w:rsid w:val="00DD35DA"/>
    <w:rsid w:val="00DD3877"/>
    <w:rsid w:val="00DE628D"/>
    <w:rsid w:val="00DF43E0"/>
    <w:rsid w:val="00E01907"/>
    <w:rsid w:val="00E10CA5"/>
    <w:rsid w:val="00E12E6A"/>
    <w:rsid w:val="00E14954"/>
    <w:rsid w:val="00E15E87"/>
    <w:rsid w:val="00E225CE"/>
    <w:rsid w:val="00E27F4F"/>
    <w:rsid w:val="00E3219A"/>
    <w:rsid w:val="00E37683"/>
    <w:rsid w:val="00E37E85"/>
    <w:rsid w:val="00E4257A"/>
    <w:rsid w:val="00E55E69"/>
    <w:rsid w:val="00E6182F"/>
    <w:rsid w:val="00E634C5"/>
    <w:rsid w:val="00E7162E"/>
    <w:rsid w:val="00E80519"/>
    <w:rsid w:val="00E856B2"/>
    <w:rsid w:val="00E95B1D"/>
    <w:rsid w:val="00E97B64"/>
    <w:rsid w:val="00EA46FC"/>
    <w:rsid w:val="00EA5A03"/>
    <w:rsid w:val="00EC2FB8"/>
    <w:rsid w:val="00EC44AC"/>
    <w:rsid w:val="00ED16CB"/>
    <w:rsid w:val="00ED3BDE"/>
    <w:rsid w:val="00EE160B"/>
    <w:rsid w:val="00EE33FB"/>
    <w:rsid w:val="00EE43C7"/>
    <w:rsid w:val="00EE49F8"/>
    <w:rsid w:val="00EE7E5F"/>
    <w:rsid w:val="00EF00B4"/>
    <w:rsid w:val="00EF7070"/>
    <w:rsid w:val="00F03D85"/>
    <w:rsid w:val="00F043BE"/>
    <w:rsid w:val="00F0750F"/>
    <w:rsid w:val="00F1038B"/>
    <w:rsid w:val="00F27390"/>
    <w:rsid w:val="00F3419E"/>
    <w:rsid w:val="00F406E0"/>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 w:type="paragraph" w:customStyle="1" w:styleId="Body">
    <w:name w:val="Body"/>
    <w:rsid w:val="004F4A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597FFB"/>
    <w:rPr>
      <w:sz w:val="16"/>
      <w:szCs w:val="16"/>
    </w:rPr>
  </w:style>
  <w:style w:type="paragraph" w:styleId="CommentText">
    <w:name w:val="annotation text"/>
    <w:basedOn w:val="Normal"/>
    <w:link w:val="CommentTextChar"/>
    <w:uiPriority w:val="99"/>
    <w:semiHidden/>
    <w:unhideWhenUsed/>
    <w:rsid w:val="00597FFB"/>
    <w:rPr>
      <w:sz w:val="20"/>
      <w:szCs w:val="20"/>
    </w:rPr>
  </w:style>
  <w:style w:type="character" w:customStyle="1" w:styleId="CommentTextChar">
    <w:name w:val="Comment Text Char"/>
    <w:basedOn w:val="DefaultParagraphFont"/>
    <w:link w:val="CommentText"/>
    <w:uiPriority w:val="99"/>
    <w:semiHidden/>
    <w:rsid w:val="00597FFB"/>
    <w:rPr>
      <w:sz w:val="20"/>
      <w:szCs w:val="20"/>
    </w:rPr>
  </w:style>
  <w:style w:type="paragraph" w:styleId="CommentSubject">
    <w:name w:val="annotation subject"/>
    <w:basedOn w:val="CommentText"/>
    <w:next w:val="CommentText"/>
    <w:link w:val="CommentSubjectChar"/>
    <w:uiPriority w:val="99"/>
    <w:semiHidden/>
    <w:unhideWhenUsed/>
    <w:rsid w:val="00597FFB"/>
    <w:rPr>
      <w:b/>
      <w:bCs/>
    </w:rPr>
  </w:style>
  <w:style w:type="character" w:customStyle="1" w:styleId="CommentSubjectChar">
    <w:name w:val="Comment Subject Char"/>
    <w:basedOn w:val="CommentTextChar"/>
    <w:link w:val="CommentSubject"/>
    <w:uiPriority w:val="99"/>
    <w:semiHidden/>
    <w:rsid w:val="0059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 w:id="1165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4EE6-FD72-4F83-BB9D-2498A282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6</cp:revision>
  <cp:lastPrinted>2019-10-31T16:27:00Z</cp:lastPrinted>
  <dcterms:created xsi:type="dcterms:W3CDTF">2020-05-11T15:22:00Z</dcterms:created>
  <dcterms:modified xsi:type="dcterms:W3CDTF">2020-05-19T10:43:00Z</dcterms:modified>
</cp:coreProperties>
</file>